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4BF" w:rsidRDefault="00514ACD">
      <w:pPr>
        <w:pStyle w:val="70"/>
        <w:shd w:val="clear" w:color="auto" w:fill="auto"/>
        <w:spacing w:after="347" w:line="150" w:lineRule="exact"/>
        <w:ind w:left="20"/>
        <w:jc w:val="both"/>
      </w:pPr>
      <w:r>
        <w:t>6.5. Настройка средств поиска данных</w:t>
      </w:r>
    </w:p>
    <w:p w:rsidR="002A24BF" w:rsidRDefault="00514ACD">
      <w:pPr>
        <w:pStyle w:val="1"/>
        <w:shd w:val="clear" w:color="auto" w:fill="auto"/>
        <w:spacing w:after="132" w:line="240" w:lineRule="exact"/>
        <w:ind w:left="20" w:right="20" w:firstLine="280"/>
        <w:jc w:val="both"/>
      </w:pPr>
      <w:r>
        <w:t>Сложный контекстный поиск отличается от простого тем, что в качестве поис</w:t>
      </w:r>
      <w:r>
        <w:softHyphen/>
        <w:t xml:space="preserve">кового задания используется логическое выражение, составленное из ключевых слов и операторов логических отношений </w:t>
      </w:r>
      <w:r>
        <w:rPr>
          <w:lang w:val="en-US"/>
        </w:rPr>
        <w:t>AND</w:t>
      </w:r>
      <w:r w:rsidRPr="00B50B66">
        <w:rPr>
          <w:lang w:val="ru-RU"/>
        </w:rPr>
        <w:t xml:space="preserve">, </w:t>
      </w:r>
      <w:r>
        <w:rPr>
          <w:lang w:val="en-US"/>
        </w:rPr>
        <w:t>NOT</w:t>
      </w:r>
      <w:r w:rsidRPr="00B50B66">
        <w:rPr>
          <w:lang w:val="ru-RU"/>
        </w:rPr>
        <w:t xml:space="preserve">, </w:t>
      </w:r>
      <w:r>
        <w:rPr>
          <w:lang w:val="en-US"/>
        </w:rPr>
        <w:t>OR</w:t>
      </w:r>
      <w:r w:rsidRPr="00B50B66">
        <w:rPr>
          <w:lang w:val="ru-RU"/>
        </w:rPr>
        <w:t xml:space="preserve">. </w:t>
      </w:r>
      <w:r>
        <w:t>Кроме того, при записи выражения разрешается использовать кавычки и круглые скобки.</w:t>
      </w:r>
    </w:p>
    <w:p w:rsidR="002A24BF" w:rsidRDefault="00514ACD">
      <w:pPr>
        <w:pStyle w:val="a6"/>
        <w:framePr w:wrap="notBeside" w:vAnchor="text" w:hAnchor="text" w:xAlign="center" w:y="1"/>
        <w:shd w:val="clear" w:color="auto" w:fill="auto"/>
        <w:spacing w:line="150" w:lineRule="exact"/>
        <w:jc w:val="center"/>
      </w:pPr>
      <w:r>
        <w:t>Таблица 6.1. Логические отношения в контекстном поиске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4"/>
        <w:gridCol w:w="3398"/>
        <w:gridCol w:w="2275"/>
      </w:tblGrid>
      <w:tr w:rsidR="002A24BF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30"/>
              <w:framePr w:wrap="notBeside" w:vAnchor="text" w:hAnchor="text" w:xAlign="center" w:y="1"/>
              <w:shd w:val="clear" w:color="auto" w:fill="auto"/>
              <w:ind w:right="440"/>
            </w:pPr>
            <w:r>
              <w:t>Логическое отношение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360"/>
              <w:jc w:val="left"/>
            </w:pPr>
            <w:r>
              <w:t>Действие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860"/>
              <w:jc w:val="left"/>
            </w:pPr>
            <w:r>
              <w:t>Пример</w:t>
            </w:r>
          </w:p>
        </w:tc>
      </w:tr>
      <w:tr w:rsidR="002A24BF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rPr>
                <w:lang w:val="en-US"/>
              </w:rPr>
              <w:t>AND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t>Отбираются документы, содержащие все слова выражения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 xml:space="preserve">Авиация </w:t>
            </w:r>
            <w:r>
              <w:rPr>
                <w:lang w:val="en-US"/>
              </w:rPr>
              <w:t xml:space="preserve">AND </w:t>
            </w:r>
            <w:r>
              <w:t>палубная</w:t>
            </w:r>
          </w:p>
        </w:tc>
      </w:tr>
      <w:tr w:rsidR="002A24BF">
        <w:tblPrEx>
          <w:tblCellMar>
            <w:top w:w="0" w:type="dxa"/>
            <w:bottom w:w="0" w:type="dxa"/>
          </w:tblCellMar>
        </w:tblPrEx>
        <w:trPr>
          <w:trHeight w:val="643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rPr>
                <w:lang w:val="en-US"/>
              </w:rPr>
              <w:t>NOT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t>Ключевое слово, указанное непосред</w:t>
            </w:r>
            <w:r>
              <w:softHyphen/>
              <w:t xml:space="preserve">ственно за словом </w:t>
            </w:r>
            <w:r>
              <w:rPr>
                <w:lang w:val="en-US"/>
              </w:rPr>
              <w:t>NOT</w:t>
            </w:r>
            <w:r w:rsidRPr="00B50B66">
              <w:rPr>
                <w:lang w:val="ru-RU"/>
              </w:rPr>
              <w:t xml:space="preserve">, </w:t>
            </w:r>
            <w:r>
              <w:t>не должно при</w:t>
            </w:r>
            <w:r>
              <w:softHyphen/>
              <w:t>сутствовать в документе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 xml:space="preserve">Авиация </w:t>
            </w:r>
            <w:r>
              <w:rPr>
                <w:lang w:val="en-US"/>
              </w:rPr>
              <w:t xml:space="preserve">NOT </w:t>
            </w:r>
            <w:r>
              <w:t>палубная</w:t>
            </w:r>
          </w:p>
        </w:tc>
      </w:tr>
      <w:tr w:rsidR="002A24BF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rPr>
                <w:lang w:val="en-US"/>
              </w:rPr>
              <w:t>OR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t>Результат должен содержать любое из заданных слов, но не обязательно их все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 xml:space="preserve">Авиация </w:t>
            </w:r>
            <w:r>
              <w:rPr>
                <w:lang w:val="en-US"/>
              </w:rPr>
              <w:t xml:space="preserve">OR </w:t>
            </w:r>
            <w:r>
              <w:t>палубная</w:t>
            </w:r>
          </w:p>
        </w:tc>
      </w:tr>
      <w:tr w:rsidR="002A24BF">
        <w:tblPrEx>
          <w:tblCellMar>
            <w:top w:w="0" w:type="dxa"/>
            <w:bottom w:w="0" w:type="dxa"/>
          </w:tblCellMar>
        </w:tblPrEx>
        <w:trPr>
          <w:trHeight w:val="451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Кавычки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192" w:lineRule="exact"/>
              <w:ind w:left="60"/>
            </w:pPr>
            <w:r>
              <w:t>Ищется точная фраза, заключенная в кавычки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"Авиация палубная"</w:t>
            </w:r>
          </w:p>
        </w:tc>
      </w:tr>
      <w:tr w:rsidR="002A24BF">
        <w:tblPrEx>
          <w:tblCellMar>
            <w:top w:w="0" w:type="dxa"/>
            <w:bottom w:w="0" w:type="dxa"/>
          </w:tblCellMar>
        </w:tblPrEx>
        <w:trPr>
          <w:trHeight w:val="648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Скобки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192" w:lineRule="exact"/>
              <w:ind w:left="60"/>
            </w:pPr>
            <w:r>
              <w:t>Должны быть найдены все ключевые слова в произвольном порядке и не обязательно рядом друг с другом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4BF" w:rsidRDefault="00514ACD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(авиация палубная)</w:t>
            </w:r>
          </w:p>
        </w:tc>
      </w:tr>
    </w:tbl>
    <w:p w:rsidR="002A24BF" w:rsidRDefault="002A24BF">
      <w:pPr>
        <w:rPr>
          <w:sz w:val="2"/>
          <w:szCs w:val="2"/>
        </w:rPr>
      </w:pPr>
    </w:p>
    <w:p w:rsidR="002A24BF" w:rsidRDefault="00514ACD">
      <w:pPr>
        <w:pStyle w:val="22"/>
        <w:keepNext/>
        <w:keepLines/>
        <w:shd w:val="clear" w:color="auto" w:fill="auto"/>
        <w:spacing w:before="412" w:after="84" w:line="190" w:lineRule="exact"/>
        <w:ind w:left="20"/>
      </w:pPr>
      <w:bookmarkStart w:id="0" w:name="bookmark0"/>
      <w:r>
        <w:t>Расширенный поиск</w:t>
      </w:r>
      <w:bookmarkEnd w:id="0"/>
    </w:p>
    <w:p w:rsidR="002A24BF" w:rsidRDefault="00514ACD">
      <w:pPr>
        <w:pStyle w:val="1"/>
        <w:shd w:val="clear" w:color="auto" w:fill="auto"/>
        <w:spacing w:line="240" w:lineRule="exact"/>
        <w:ind w:left="20" w:right="20"/>
        <w:jc w:val="both"/>
      </w:pPr>
      <w:r>
        <w:t xml:space="preserve">Расширенный поиск используют, когда помимо ключевых слов, характеризующих содержание документа, имеются дополнительные сведения об информационном объекте (например, о файле), в котором искомый документ хранится. Средство расширенного поиска доступно через </w:t>
      </w:r>
      <w:r>
        <w:t>поисковое поле, которое можно найти в папках.</w:t>
      </w:r>
    </w:p>
    <w:p w:rsidR="002A24BF" w:rsidRDefault="00514ACD">
      <w:pPr>
        <w:pStyle w:val="1"/>
        <w:framePr w:h="200" w:vSpace="397" w:wrap="around" w:hAnchor="margin" w:x="8315" w:y="-549"/>
        <w:shd w:val="clear" w:color="auto" w:fill="auto"/>
        <w:spacing w:line="200" w:lineRule="exact"/>
        <w:ind w:left="100"/>
      </w:pPr>
      <w:r>
        <w:t>169</w:t>
      </w:r>
    </w:p>
    <w:p w:rsidR="002A24BF" w:rsidRDefault="00514ACD">
      <w:pPr>
        <w:pStyle w:val="1"/>
        <w:shd w:val="clear" w:color="auto" w:fill="auto"/>
        <w:spacing w:after="132" w:line="240" w:lineRule="exact"/>
        <w:ind w:left="20" w:right="20" w:firstLine="280"/>
        <w:jc w:val="both"/>
      </w:pPr>
      <w:r>
        <w:t xml:space="preserve">При проведении расширенного поиска можно указать следующие параметры </w:t>
      </w:r>
    </w:p>
    <w:p w:rsidR="002A24BF" w:rsidRDefault="00514ACD">
      <w:pPr>
        <w:rPr>
          <w:sz w:val="2"/>
          <w:szCs w:val="2"/>
        </w:rPr>
      </w:pPr>
      <w:r>
        <w:br w:type="page"/>
      </w:r>
    </w:p>
    <w:p w:rsidR="002A24BF" w:rsidRDefault="00514ACD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lastRenderedPageBreak/>
        <w:t>При проведении расширенного поиска помимо ключевых слов, характеризу</w:t>
      </w:r>
      <w:r>
        <w:softHyphen/>
        <w:t xml:space="preserve">ющих содержание документа, </w:t>
      </w:r>
      <w:proofErr w:type="gramStart"/>
      <w:r>
        <w:t>возможно</w:t>
      </w:r>
      <w:proofErr w:type="gramEnd"/>
      <w:r>
        <w:t xml:space="preserve"> указать различные параметры. Их набор зависит от папки, в которой производится поиск. Среди этих параметров можно отметить </w:t>
      </w:r>
      <w:proofErr w:type="gramStart"/>
      <w:r>
        <w:t>следующие</w:t>
      </w:r>
      <w:proofErr w:type="gramEnd"/>
      <w:r>
        <w:t>:</w:t>
      </w:r>
    </w:p>
    <w:p w:rsidR="002A24BF" w:rsidRDefault="00514ACD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line="298" w:lineRule="exact"/>
        <w:ind w:left="20"/>
        <w:jc w:val="both"/>
      </w:pPr>
      <w:r>
        <w:t>вид информационно</w:t>
      </w:r>
      <w:r>
        <w:t>го объекта (документ, сообщение, папка, контакт);</w:t>
      </w:r>
    </w:p>
    <w:p w:rsidR="002A24BF" w:rsidRDefault="00514ACD">
      <w:pPr>
        <w:pStyle w:val="1"/>
        <w:numPr>
          <w:ilvl w:val="0"/>
          <w:numId w:val="1"/>
        </w:numPr>
        <w:shd w:val="clear" w:color="auto" w:fill="auto"/>
        <w:tabs>
          <w:tab w:val="left" w:pos="289"/>
        </w:tabs>
        <w:spacing w:line="298" w:lineRule="exact"/>
        <w:ind w:left="20"/>
        <w:jc w:val="both"/>
      </w:pPr>
      <w:r>
        <w:t>диапазон дат создания или последнего изменения;</w:t>
      </w:r>
    </w:p>
    <w:p w:rsidR="002A24BF" w:rsidRDefault="00514ACD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line="298" w:lineRule="exact"/>
        <w:ind w:left="20"/>
        <w:jc w:val="both"/>
      </w:pPr>
      <w:r>
        <w:t>ограничения на размер (имеет смысл для файлов).</w:t>
      </w:r>
    </w:p>
    <w:p w:rsidR="002A24BF" w:rsidRDefault="00514ACD">
      <w:pPr>
        <w:pStyle w:val="1"/>
        <w:shd w:val="clear" w:color="auto" w:fill="auto"/>
        <w:spacing w:after="280" w:line="240" w:lineRule="exact"/>
        <w:ind w:left="20" w:right="20" w:firstLine="280"/>
        <w:jc w:val="both"/>
      </w:pPr>
      <w:r>
        <w:t>Как нетрудно убедиться, технология расширенного поиска позволяет реализо</w:t>
      </w:r>
      <w:r>
        <w:softHyphen/>
      </w:r>
      <w:r>
        <w:t>вать механизм не только контекстного, но и файлового поиска.</w:t>
      </w:r>
    </w:p>
    <w:p w:rsidR="002A24BF" w:rsidRDefault="00514ACD">
      <w:pPr>
        <w:pStyle w:val="22"/>
        <w:keepNext/>
        <w:keepLines/>
        <w:shd w:val="clear" w:color="auto" w:fill="auto"/>
        <w:spacing w:before="0" w:after="48" w:line="190" w:lineRule="exact"/>
        <w:ind w:left="20"/>
      </w:pPr>
      <w:bookmarkStart w:id="1" w:name="bookmark1"/>
      <w:r>
        <w:t>Особенности поиска в папках</w:t>
      </w:r>
      <w:bookmarkEnd w:id="1"/>
    </w:p>
    <w:p w:rsidR="002A24BF" w:rsidRDefault="00514ACD">
      <w:pPr>
        <w:pStyle w:val="1"/>
        <w:shd w:val="clear" w:color="auto" w:fill="auto"/>
        <w:spacing w:line="240" w:lineRule="exact"/>
        <w:ind w:left="20" w:right="20"/>
        <w:jc w:val="both"/>
      </w:pPr>
      <w:r>
        <w:t>В штатном режиме контекстный поиск обеспечивается только в областях, про</w:t>
      </w:r>
      <w:r>
        <w:softHyphen/>
        <w:t>шедших предварительную индексацию. Это связано с особой трудоемкостью контекстного поиска в не</w:t>
      </w:r>
      <w:r>
        <w:t>индексированных областях. Тем не менее, если речь идет о сравнительно небольшой области, например о конкретной папке, возможен кон</w:t>
      </w:r>
      <w:r>
        <w:softHyphen/>
        <w:t>текстный поиск без предварительной индексации.</w:t>
      </w:r>
    </w:p>
    <w:p w:rsidR="002A24BF" w:rsidRDefault="00514ACD">
      <w:pPr>
        <w:pStyle w:val="1"/>
        <w:shd w:val="clear" w:color="auto" w:fill="auto"/>
        <w:spacing w:after="572" w:line="240" w:lineRule="exact"/>
        <w:ind w:left="20" w:right="20" w:firstLine="280"/>
        <w:jc w:val="both"/>
      </w:pPr>
      <w:r>
        <w:t>Поле поиска, о котором мы уже говорили, имеется во всех окнах папок. Реакция с</w:t>
      </w:r>
      <w:r>
        <w:t>истемы на ввод ключевых слов в это поле примерно та же, что и при поиске через Главное меню, но поиск выполняется не по всему компьютеру, а лишь в текущей папке и в ее дочерних папках.</w:t>
      </w:r>
    </w:p>
    <w:p w:rsidR="002A24BF" w:rsidRDefault="002A24BF">
      <w:pPr>
        <w:pStyle w:val="70"/>
        <w:shd w:val="clear" w:color="auto" w:fill="auto"/>
        <w:spacing w:line="150" w:lineRule="exact"/>
        <w:ind w:left="1840"/>
        <w:sectPr w:rsidR="002A24BF">
          <w:headerReference w:type="even" r:id="rId8"/>
          <w:type w:val="continuous"/>
          <w:pgSz w:w="11905" w:h="16837"/>
          <w:pgMar w:top="2588" w:right="1997" w:bottom="3735" w:left="2520" w:header="0" w:footer="3" w:gutter="0"/>
          <w:pgNumType w:start="169"/>
          <w:cols w:space="720"/>
          <w:noEndnote/>
          <w:docGrid w:linePitch="360"/>
        </w:sectPr>
      </w:pPr>
      <w:bookmarkStart w:id="2" w:name="_GoBack"/>
      <w:bookmarkEnd w:id="2"/>
    </w:p>
    <w:p w:rsidR="002A24BF" w:rsidRDefault="00514ACD">
      <w:pPr>
        <w:pStyle w:val="70"/>
        <w:shd w:val="clear" w:color="auto" w:fill="auto"/>
        <w:spacing w:after="292" w:line="150" w:lineRule="exact"/>
        <w:ind w:left="20"/>
        <w:jc w:val="both"/>
      </w:pPr>
      <w:r>
        <w:lastRenderedPageBreak/>
        <w:t>6.6. Настройка шрифтов</w:t>
      </w:r>
    </w:p>
    <w:p w:rsidR="002A24BF" w:rsidRDefault="00514ACD">
      <w:pPr>
        <w:pStyle w:val="1"/>
        <w:shd w:val="clear" w:color="auto" w:fill="auto"/>
        <w:spacing w:after="280" w:line="240" w:lineRule="exact"/>
        <w:ind w:left="20" w:right="20" w:firstLine="280"/>
        <w:jc w:val="both"/>
      </w:pPr>
      <w:r>
        <w:t>Операционная система способна выполнять поиск в папках по-разному: как контекстный или как файловый. Например, технология поиска может зависеть от того, проиндексирована или нет папка, в к</w:t>
      </w:r>
      <w:r>
        <w:t>оторой выполняется поиск. Со</w:t>
      </w:r>
      <w:r>
        <w:softHyphen/>
        <w:t>ответствующие настройки выполняются на вкладке</w:t>
      </w:r>
      <w:r>
        <w:rPr>
          <w:rStyle w:val="Arial85pt"/>
        </w:rPr>
        <w:t xml:space="preserve"> Поиск</w:t>
      </w:r>
      <w:r>
        <w:t xml:space="preserve"> уже знакомого нам диалогового окна Параметры папок</w:t>
      </w:r>
      <w:r>
        <w:rPr>
          <w:rStyle w:val="Arial85pt"/>
        </w:rPr>
        <w:t xml:space="preserve"> (Пуск ► Панель управления ► Оформление и персонализация ► Параметры папок),</w:t>
      </w:r>
      <w:r>
        <w:t xml:space="preserve"> представленной на рис. 6.15.</w:t>
      </w:r>
    </w:p>
    <w:p w:rsidR="002A24BF" w:rsidRDefault="00514ACD">
      <w:pPr>
        <w:pStyle w:val="22"/>
        <w:keepNext/>
        <w:keepLines/>
        <w:shd w:val="clear" w:color="auto" w:fill="auto"/>
        <w:spacing w:before="0" w:after="48" w:line="190" w:lineRule="exact"/>
        <w:ind w:left="20"/>
      </w:pPr>
      <w:bookmarkStart w:id="3" w:name="bookmark2"/>
      <w:r>
        <w:t>Индексация данных</w:t>
      </w:r>
      <w:bookmarkEnd w:id="3"/>
    </w:p>
    <w:p w:rsidR="002A24BF" w:rsidRDefault="00514ACD">
      <w:pPr>
        <w:pStyle w:val="1"/>
        <w:shd w:val="clear" w:color="auto" w:fill="auto"/>
        <w:spacing w:line="240" w:lineRule="exact"/>
        <w:ind w:left="20" w:right="20"/>
        <w:jc w:val="both"/>
      </w:pPr>
      <w:r>
        <w:t>Служба поиска данных опирается на предварительное индексирование данных, в ходе которого просматриваются огромные массивы данных, и составляются указатели (индексы), с помощью которых поисковое задание выполняется очень быстро. Индексирование данных — очен</w:t>
      </w:r>
      <w:r>
        <w:t>ь трудоемкая и ресурсоемкая операция. Поэтому на практике ее назначают на периоды времени, когда компьютер наи</w:t>
      </w:r>
      <w:r>
        <w:softHyphen/>
        <w:t>менее загружен.</w:t>
      </w:r>
    </w:p>
    <w:p w:rsidR="002A24BF" w:rsidRDefault="00514ACD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t>По умолчанию операционная система выполняет индексацию только для сле</w:t>
      </w:r>
      <w:r>
        <w:softHyphen/>
        <w:t>дующих мест:</w:t>
      </w:r>
    </w:p>
    <w:p w:rsidR="002A24BF" w:rsidRDefault="00514ACD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line="298" w:lineRule="exact"/>
        <w:ind w:left="20"/>
        <w:jc w:val="both"/>
      </w:pPr>
      <w:r>
        <w:t>Главное меню</w:t>
      </w:r>
    </w:p>
    <w:p w:rsidR="002A24BF" w:rsidRDefault="00514ACD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line="298" w:lineRule="exact"/>
        <w:ind w:left="20"/>
        <w:jc w:val="both"/>
      </w:pPr>
      <w:r>
        <w:t>папки, входящие в состав библиотек;</w:t>
      </w:r>
    </w:p>
    <w:p w:rsidR="002A24BF" w:rsidRDefault="00514ACD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line="298" w:lineRule="exact"/>
        <w:ind w:left="20"/>
        <w:jc w:val="both"/>
      </w:pPr>
      <w:r>
        <w:t>автономные файлы;</w:t>
      </w:r>
    </w:p>
    <w:p w:rsidR="002A24BF" w:rsidRDefault="00514ACD">
      <w:pPr>
        <w:pStyle w:val="1"/>
        <w:numPr>
          <w:ilvl w:val="0"/>
          <w:numId w:val="1"/>
        </w:numPr>
        <w:shd w:val="clear" w:color="auto" w:fill="auto"/>
        <w:tabs>
          <w:tab w:val="left" w:pos="303"/>
        </w:tabs>
        <w:spacing w:line="269" w:lineRule="exact"/>
        <w:ind w:left="20" w:right="20"/>
      </w:pPr>
      <w:r>
        <w:t xml:space="preserve">папки </w:t>
      </w:r>
      <w:r>
        <w:rPr>
          <w:lang w:val="en-US"/>
        </w:rPr>
        <w:t>Microsoft</w:t>
      </w:r>
      <w:r w:rsidRPr="00B50B66">
        <w:rPr>
          <w:lang w:val="ru-RU"/>
        </w:rPr>
        <w:t xml:space="preserve"> </w:t>
      </w:r>
      <w:r>
        <w:rPr>
          <w:lang w:val="en-US"/>
        </w:rPr>
        <w:t>Outlook</w:t>
      </w:r>
      <w:r w:rsidRPr="00B50B66">
        <w:rPr>
          <w:lang w:val="ru-RU"/>
        </w:rPr>
        <w:t xml:space="preserve"> </w:t>
      </w:r>
      <w:r>
        <w:t>(если эта программа установлена на компьютере). Для того чтобы содержимое папки было проиндексировано, проще всего до</w:t>
      </w:r>
      <w:r>
        <w:softHyphen/>
        <w:t>бавить ее в состав одной из библиотек.</w:t>
      </w:r>
    </w:p>
    <w:p w:rsidR="002A24BF" w:rsidRDefault="00514ACD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t>Если требуется индекс</w:t>
      </w:r>
      <w:r>
        <w:t>ировать данные, расположенные в других местах, следует выполнить дополнительную настройку в диалоговом окне</w:t>
      </w:r>
      <w:r>
        <w:rPr>
          <w:rStyle w:val="Arial85pt"/>
        </w:rPr>
        <w:t xml:space="preserve"> Параметры индексирова</w:t>
      </w:r>
      <w:r>
        <w:rPr>
          <w:rStyle w:val="Arial85pt"/>
        </w:rPr>
        <w:softHyphen/>
        <w:t>ния.</w:t>
      </w:r>
      <w:r>
        <w:t xml:space="preserve"> Оно открывается с помощью одноименного компонента в Панели</w:t>
      </w:r>
      <w:r>
        <w:rPr>
          <w:rStyle w:val="Arial85pt"/>
        </w:rPr>
        <w:t xml:space="preserve"> управления (Пуск ► Панель управления ► Параметры индексировани</w:t>
      </w:r>
      <w:r>
        <w:rPr>
          <w:rStyle w:val="Arial85pt"/>
        </w:rPr>
        <w:t>я).</w:t>
      </w:r>
    </w:p>
    <w:p w:rsidR="002A24BF" w:rsidRDefault="00514ACD">
      <w:pPr>
        <w:pStyle w:val="1"/>
        <w:shd w:val="clear" w:color="auto" w:fill="auto"/>
        <w:spacing w:line="240" w:lineRule="exact"/>
        <w:ind w:left="20" w:firstLine="280"/>
        <w:jc w:val="both"/>
      </w:pPr>
      <w:r>
        <w:t>Существует два основных метода управления индексацией данных:</w:t>
      </w:r>
    </w:p>
    <w:p w:rsidR="002A24BF" w:rsidRDefault="00514ACD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after="59" w:line="200" w:lineRule="exact"/>
        <w:ind w:left="20"/>
        <w:jc w:val="both"/>
      </w:pPr>
      <w:r>
        <w:t>настройка области индексирования;</w:t>
      </w:r>
    </w:p>
    <w:p w:rsidR="002A24BF" w:rsidRDefault="00514ACD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after="32" w:line="200" w:lineRule="exact"/>
        <w:ind w:left="20"/>
        <w:jc w:val="both"/>
      </w:pPr>
      <w:r>
        <w:t>настройка фильтров индексирования.</w:t>
      </w:r>
    </w:p>
    <w:p w:rsidR="002A24BF" w:rsidRDefault="00514ACD">
      <w:pPr>
        <w:pStyle w:val="1"/>
        <w:shd w:val="clear" w:color="auto" w:fill="auto"/>
        <w:spacing w:after="400" w:line="240" w:lineRule="exact"/>
        <w:ind w:left="20" w:right="20" w:firstLine="280"/>
        <w:jc w:val="both"/>
      </w:pPr>
      <w:r>
        <w:t>В первом случае формируется список папок, внутри которых должны индек</w:t>
      </w:r>
      <w:r>
        <w:softHyphen/>
      </w:r>
      <w:r>
        <w:t>сироваться все объекты. Во втором случае формируется список типов файлов (по расширениям имен), подлежащих индексации.</w:t>
      </w:r>
    </w:p>
    <w:p w:rsidR="002A24BF" w:rsidRDefault="00514ACD">
      <w:pPr>
        <w:pStyle w:val="13"/>
        <w:keepNext/>
        <w:keepLines/>
        <w:shd w:val="clear" w:color="auto" w:fill="auto"/>
        <w:spacing w:before="0" w:after="34" w:line="190" w:lineRule="exact"/>
        <w:ind w:left="20"/>
      </w:pPr>
      <w:bookmarkStart w:id="4" w:name="bookmark3"/>
      <w:r>
        <w:t>6.6. Настройка шрифтов</w:t>
      </w:r>
      <w:bookmarkEnd w:id="4"/>
    </w:p>
    <w:p w:rsidR="002A24BF" w:rsidRDefault="00514ACD">
      <w:pPr>
        <w:pStyle w:val="110"/>
        <w:framePr w:h="190" w:vSpace="394" w:wrap="around" w:hAnchor="margin" w:x="8236" w:y="-111"/>
        <w:shd w:val="clear" w:color="auto" w:fill="auto"/>
        <w:spacing w:line="190" w:lineRule="exact"/>
        <w:ind w:left="100"/>
      </w:pPr>
      <w:r>
        <w:t>171</w:t>
      </w:r>
    </w:p>
    <w:p w:rsidR="002A24BF" w:rsidRDefault="00514ACD">
      <w:pPr>
        <w:pStyle w:val="1"/>
        <w:shd w:val="clear" w:color="auto" w:fill="auto"/>
        <w:spacing w:line="240" w:lineRule="exact"/>
        <w:ind w:left="20" w:right="20"/>
        <w:jc w:val="both"/>
      </w:pPr>
      <w:r>
        <w:t>Важным преимуществом графических операционных систем является возможность гибкого управления как экранными, та</w:t>
      </w:r>
      <w:r>
        <w:t>к и печатными шрифтами в документах. Операционная система обеспечивает единство принципов применения шрифтов в самых разнообразных приложениях.</w:t>
      </w:r>
      <w:r>
        <w:br w:type="page"/>
      </w:r>
    </w:p>
    <w:p w:rsidR="002A24BF" w:rsidRDefault="00514ACD">
      <w:pPr>
        <w:pStyle w:val="22"/>
        <w:keepNext/>
        <w:keepLines/>
        <w:shd w:val="clear" w:color="auto" w:fill="auto"/>
        <w:spacing w:before="0" w:after="104" w:line="190" w:lineRule="exact"/>
        <w:ind w:left="20"/>
      </w:pPr>
      <w:bookmarkStart w:id="5" w:name="bookmark4"/>
      <w:r>
        <w:lastRenderedPageBreak/>
        <w:t>Растровые и векторные шрифты</w:t>
      </w:r>
      <w:bookmarkEnd w:id="5"/>
    </w:p>
    <w:p w:rsidR="002A24BF" w:rsidRDefault="00514ACD">
      <w:pPr>
        <w:pStyle w:val="1"/>
        <w:shd w:val="clear" w:color="auto" w:fill="auto"/>
        <w:spacing w:line="240" w:lineRule="exact"/>
        <w:ind w:left="20" w:right="20"/>
        <w:jc w:val="both"/>
      </w:pPr>
      <w:r>
        <w:t xml:space="preserve">Операционные системы </w:t>
      </w:r>
      <w:r>
        <w:rPr>
          <w:lang w:val="en-US"/>
        </w:rPr>
        <w:t>Windows</w:t>
      </w:r>
      <w:r w:rsidRPr="00B50B66">
        <w:rPr>
          <w:lang w:val="ru-RU"/>
        </w:rPr>
        <w:t xml:space="preserve"> </w:t>
      </w:r>
      <w:r>
        <w:t>позволяют работать с двумя классами шрифтов: растровы</w:t>
      </w:r>
      <w:r>
        <w:t>ми и векторными. Символы растровых шрифтов образуются как ком</w:t>
      </w:r>
      <w:r>
        <w:softHyphen/>
        <w:t>бинации точек в матрице заданного размера. Достоинством растровых шрифтов является высокая скорость отображения символьных данных на экране. В связи с этим операционная система использует растро</w:t>
      </w:r>
      <w:r>
        <w:t xml:space="preserve">вые шрифты в качестве </w:t>
      </w:r>
      <w:proofErr w:type="gramStart"/>
      <w:r>
        <w:t>экранных</w:t>
      </w:r>
      <w:proofErr w:type="gramEnd"/>
      <w:r>
        <w:t xml:space="preserve"> при отображении системной информации. Основным недостатком растровых шрифтов является негибкость управления размером и начертанием символов.</w:t>
      </w:r>
    </w:p>
    <w:p w:rsidR="002A24BF" w:rsidRDefault="00514ACD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t>Размеры символов растровых шрифтов определяются размерами матрицы, на базе которой эти символы построены из комбинации точек. Характерные размеры: 8x12; 10x16; 13x22 и т. п. Изменение размера или начертания шрифта выполняется заменой символьного набора.</w:t>
      </w:r>
    </w:p>
    <w:p w:rsidR="002A24BF" w:rsidRDefault="00514ACD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t>Си</w:t>
      </w:r>
      <w:r>
        <w:t>мволы векторных шрифтов представляют собой криволинейные контуры, составные элементы которых описываются математическими формулами. Это позволяет не хранить отдельно символьные наборы разных размеров. Управление размером (и некоторыми видами начертания) шр</w:t>
      </w:r>
      <w:r>
        <w:t>ифта происходит программно. При отображении на экране или при выводе на печать символы любых размеров строятся из одного и того же символьного набора, поэтому векторные шрифты на</w:t>
      </w:r>
      <w:r>
        <w:softHyphen/>
        <w:t>зывают также масштабируемыми.</w:t>
      </w:r>
    </w:p>
    <w:p w:rsidR="002A24BF" w:rsidRDefault="00514ACD">
      <w:pPr>
        <w:pStyle w:val="1"/>
        <w:shd w:val="clear" w:color="auto" w:fill="auto"/>
        <w:spacing w:after="280" w:line="240" w:lineRule="exact"/>
        <w:ind w:left="20" w:right="20" w:firstLine="280"/>
        <w:jc w:val="both"/>
      </w:pPr>
      <w:r>
        <w:t>Векторные шрифты могут использоваться как в кач</w:t>
      </w:r>
      <w:r>
        <w:t xml:space="preserve">естве </w:t>
      </w:r>
      <w:proofErr w:type="gramStart"/>
      <w:r>
        <w:t>экранных</w:t>
      </w:r>
      <w:proofErr w:type="gramEnd"/>
      <w:r>
        <w:t>, так и в каче</w:t>
      </w:r>
      <w:r>
        <w:softHyphen/>
        <w:t>стве печатных. Применение векторных шрифтов при подготовке документов позво</w:t>
      </w:r>
      <w:r>
        <w:softHyphen/>
        <w:t xml:space="preserve">ляет реализовать принцип соответствия экранного изображения </w:t>
      </w:r>
      <w:proofErr w:type="gramStart"/>
      <w:r>
        <w:t>печатному</w:t>
      </w:r>
      <w:proofErr w:type="gramEnd"/>
      <w:r>
        <w:t xml:space="preserve"> — так называемый принцип </w:t>
      </w:r>
      <w:r>
        <w:rPr>
          <w:lang w:val="en-US"/>
        </w:rPr>
        <w:t>WYSIWYG</w:t>
      </w:r>
      <w:r w:rsidRPr="00B50B66">
        <w:rPr>
          <w:lang w:val="ru-RU"/>
        </w:rPr>
        <w:t xml:space="preserve"> (</w:t>
      </w:r>
      <w:r>
        <w:rPr>
          <w:lang w:val="en-US"/>
        </w:rPr>
        <w:t>What</w:t>
      </w:r>
      <w:r w:rsidRPr="00B50B66">
        <w:rPr>
          <w:lang w:val="ru-RU"/>
        </w:rPr>
        <w:t xml:space="preserve"> </w:t>
      </w:r>
      <w:r>
        <w:rPr>
          <w:lang w:val="en-US"/>
        </w:rPr>
        <w:t>You</w:t>
      </w:r>
      <w:r w:rsidRPr="00B50B66">
        <w:rPr>
          <w:lang w:val="ru-RU"/>
        </w:rPr>
        <w:t xml:space="preserve"> </w:t>
      </w:r>
      <w:r>
        <w:rPr>
          <w:lang w:val="en-US"/>
        </w:rPr>
        <w:t>See</w:t>
      </w:r>
      <w:r w:rsidRPr="00B50B66">
        <w:rPr>
          <w:lang w:val="ru-RU"/>
        </w:rPr>
        <w:t xml:space="preserve"> </w:t>
      </w:r>
      <w:r>
        <w:rPr>
          <w:lang w:val="en-US"/>
        </w:rPr>
        <w:t>Is</w:t>
      </w:r>
      <w:r w:rsidRPr="00B50B66">
        <w:rPr>
          <w:lang w:val="ru-RU"/>
        </w:rPr>
        <w:t xml:space="preserve"> </w:t>
      </w:r>
      <w:r>
        <w:rPr>
          <w:lang w:val="en-US"/>
        </w:rPr>
        <w:t>What</w:t>
      </w:r>
      <w:r w:rsidRPr="00B50B66">
        <w:rPr>
          <w:lang w:val="ru-RU"/>
        </w:rPr>
        <w:t xml:space="preserve"> </w:t>
      </w:r>
      <w:r>
        <w:rPr>
          <w:lang w:val="en-US"/>
        </w:rPr>
        <w:t>You</w:t>
      </w:r>
      <w:r w:rsidRPr="00B50B66">
        <w:rPr>
          <w:lang w:val="ru-RU"/>
        </w:rPr>
        <w:t xml:space="preserve"> </w:t>
      </w:r>
      <w:r>
        <w:rPr>
          <w:lang w:val="en-US"/>
        </w:rPr>
        <w:t>Get</w:t>
      </w:r>
      <w:r w:rsidRPr="00B50B66">
        <w:rPr>
          <w:lang w:val="ru-RU"/>
        </w:rPr>
        <w:t xml:space="preserve">). </w:t>
      </w:r>
      <w:r>
        <w:t>В соответствии с</w:t>
      </w:r>
      <w:r>
        <w:t xml:space="preserve"> этим принципом мы наблюдаем оформление документа на экране таким, каким оно будет при выводе с помощью печатающего устройства.</w:t>
      </w:r>
    </w:p>
    <w:p w:rsidR="002A24BF" w:rsidRDefault="00514ACD">
      <w:pPr>
        <w:pStyle w:val="22"/>
        <w:keepNext/>
        <w:keepLines/>
        <w:shd w:val="clear" w:color="auto" w:fill="auto"/>
        <w:spacing w:before="0" w:after="94" w:line="190" w:lineRule="exact"/>
        <w:ind w:left="20"/>
      </w:pPr>
      <w:bookmarkStart w:id="6" w:name="bookmark5"/>
      <w:r>
        <w:t>Типы векторных шрифтов</w:t>
      </w:r>
      <w:bookmarkEnd w:id="6"/>
    </w:p>
    <w:p w:rsidR="002A24BF" w:rsidRDefault="00514ACD">
      <w:pPr>
        <w:pStyle w:val="1"/>
        <w:shd w:val="clear" w:color="auto" w:fill="auto"/>
        <w:spacing w:line="240" w:lineRule="exact"/>
        <w:ind w:left="20" w:right="20"/>
        <w:jc w:val="both"/>
      </w:pPr>
      <w:r>
        <w:t>При реализации концепции векторных шрифтов возможны различные подходы к построению контуров из простейших</w:t>
      </w:r>
      <w:r>
        <w:t xml:space="preserve"> кривых линий. В связи с этим существует несколько разных типов векторных шрифтов. Наиболее известными являются: Туре 1 </w:t>
      </w:r>
      <w:r w:rsidRPr="00B50B66">
        <w:rPr>
          <w:lang w:val="ru-RU"/>
        </w:rPr>
        <w:t>(</w:t>
      </w:r>
      <w:r>
        <w:rPr>
          <w:lang w:val="en-US"/>
        </w:rPr>
        <w:t>PostScript</w:t>
      </w:r>
      <w:r w:rsidRPr="00B50B66">
        <w:rPr>
          <w:lang w:val="ru-RU"/>
        </w:rPr>
        <w:t xml:space="preserve">), </w:t>
      </w:r>
      <w:r>
        <w:rPr>
          <w:lang w:val="en-US"/>
        </w:rPr>
        <w:t>True</w:t>
      </w:r>
      <w:r w:rsidRPr="00B50B66">
        <w:rPr>
          <w:lang w:val="ru-RU"/>
        </w:rPr>
        <w:t xml:space="preserve"> </w:t>
      </w:r>
      <w:r>
        <w:t xml:space="preserve">Туре и </w:t>
      </w:r>
      <w:r>
        <w:rPr>
          <w:lang w:val="en-US"/>
        </w:rPr>
        <w:t>Open</w:t>
      </w:r>
      <w:r w:rsidRPr="00B50B66">
        <w:rPr>
          <w:lang w:val="ru-RU"/>
        </w:rPr>
        <w:t xml:space="preserve"> </w:t>
      </w:r>
      <w:r>
        <w:rPr>
          <w:lang w:val="en-US"/>
        </w:rPr>
        <w:t>Type</w:t>
      </w:r>
      <w:r w:rsidRPr="00B50B66">
        <w:rPr>
          <w:lang w:val="ru-RU"/>
        </w:rPr>
        <w:t>.</w:t>
      </w:r>
    </w:p>
    <w:p w:rsidR="002A24BF" w:rsidRDefault="00514ACD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t xml:space="preserve">Стандарт </w:t>
      </w:r>
      <w:r>
        <w:rPr>
          <w:lang w:val="en-US"/>
        </w:rPr>
        <w:t>Type</w:t>
      </w:r>
      <w:r w:rsidRPr="00B50B66">
        <w:rPr>
          <w:lang w:val="ru-RU"/>
        </w:rPr>
        <w:t xml:space="preserve"> </w:t>
      </w:r>
      <w:r>
        <w:t xml:space="preserve">1 </w:t>
      </w:r>
      <w:r w:rsidRPr="00B50B66">
        <w:rPr>
          <w:lang w:val="ru-RU"/>
        </w:rPr>
        <w:t>(</w:t>
      </w:r>
      <w:r>
        <w:rPr>
          <w:lang w:val="en-US"/>
        </w:rPr>
        <w:t>PostScript</w:t>
      </w:r>
      <w:r w:rsidRPr="00B50B66">
        <w:rPr>
          <w:lang w:val="ru-RU"/>
        </w:rPr>
        <w:t xml:space="preserve">) </w:t>
      </w:r>
      <w:r>
        <w:t>является более ранним. Он был разработан ком</w:t>
      </w:r>
      <w:r>
        <w:softHyphen/>
        <w:t xml:space="preserve">панией </w:t>
      </w:r>
      <w:r>
        <w:rPr>
          <w:lang w:val="en-US"/>
        </w:rPr>
        <w:t>Adobe</w:t>
      </w:r>
      <w:r w:rsidRPr="00B50B66">
        <w:rPr>
          <w:lang w:val="ru-RU"/>
        </w:rPr>
        <w:t xml:space="preserve"> </w:t>
      </w:r>
      <w:r>
        <w:rPr>
          <w:lang w:val="en-US"/>
        </w:rPr>
        <w:t>Systems</w:t>
      </w:r>
      <w:r w:rsidRPr="00B50B66">
        <w:rPr>
          <w:lang w:val="ru-RU"/>
        </w:rPr>
        <w:t xml:space="preserve">, </w:t>
      </w:r>
      <w:r>
        <w:t>лидером в разработке программного обеспечения для устройств печати и полиграфических систем. При работе с приложениями, выпу</w:t>
      </w:r>
      <w:r>
        <w:softHyphen/>
        <w:t xml:space="preserve">щенными этой компанией, иногда целесообразно использовать векторные шрифты Туре 1 </w:t>
      </w:r>
      <w:r w:rsidRPr="00B50B66">
        <w:rPr>
          <w:lang w:val="ru-RU"/>
        </w:rPr>
        <w:t>(</w:t>
      </w:r>
      <w:r>
        <w:rPr>
          <w:lang w:val="en-US"/>
        </w:rPr>
        <w:t>PostScript</w:t>
      </w:r>
      <w:r w:rsidRPr="00B50B66">
        <w:rPr>
          <w:lang w:val="ru-RU"/>
        </w:rPr>
        <w:t xml:space="preserve">). </w:t>
      </w:r>
      <w:r>
        <w:t>Предыдущие версии операционной сист</w:t>
      </w:r>
      <w:r>
        <w:t xml:space="preserve">емы </w:t>
      </w:r>
      <w:r>
        <w:rPr>
          <w:lang w:val="en-US"/>
        </w:rPr>
        <w:t>Windows</w:t>
      </w:r>
      <w:r w:rsidRPr="00B50B66">
        <w:rPr>
          <w:lang w:val="ru-RU"/>
        </w:rPr>
        <w:t xml:space="preserve"> </w:t>
      </w:r>
      <w:r>
        <w:t xml:space="preserve">не могли работать с ними напрямую и нуждались в специальной программе-посреднике. В частности, в качестве такой программы обычно применялись различные версии программы </w:t>
      </w:r>
      <w:r>
        <w:rPr>
          <w:lang w:val="en-US"/>
        </w:rPr>
        <w:t>Adobe</w:t>
      </w:r>
      <w:r w:rsidRPr="00B50B66">
        <w:rPr>
          <w:lang w:val="ru-RU"/>
        </w:rPr>
        <w:t xml:space="preserve"> </w:t>
      </w:r>
      <w:r>
        <w:rPr>
          <w:lang w:val="en-US"/>
        </w:rPr>
        <w:t>Type</w:t>
      </w:r>
      <w:r w:rsidRPr="00B50B66">
        <w:rPr>
          <w:lang w:val="ru-RU"/>
        </w:rPr>
        <w:t xml:space="preserve"> </w:t>
      </w:r>
      <w:r>
        <w:rPr>
          <w:lang w:val="en-US"/>
        </w:rPr>
        <w:t>Manager</w:t>
      </w:r>
      <w:r w:rsidRPr="00B50B66">
        <w:rPr>
          <w:lang w:val="ru-RU"/>
        </w:rPr>
        <w:t>.</w:t>
      </w:r>
    </w:p>
    <w:p w:rsidR="002A24BF" w:rsidRDefault="00514ACD">
      <w:pPr>
        <w:pStyle w:val="1"/>
        <w:shd w:val="clear" w:color="auto" w:fill="auto"/>
        <w:spacing w:line="240" w:lineRule="exact"/>
        <w:ind w:left="20" w:right="20" w:firstLine="280"/>
        <w:jc w:val="both"/>
      </w:pPr>
      <w:r>
        <w:t xml:space="preserve">Стандарт </w:t>
      </w:r>
      <w:r>
        <w:rPr>
          <w:lang w:val="en-US"/>
        </w:rPr>
        <w:t>True</w:t>
      </w:r>
      <w:r w:rsidRPr="00B50B66">
        <w:rPr>
          <w:lang w:val="ru-RU"/>
        </w:rPr>
        <w:t xml:space="preserve"> </w:t>
      </w:r>
      <w:r>
        <w:t>Туре, в свою очередь, был разработан компа</w:t>
      </w:r>
      <w:r>
        <w:t xml:space="preserve">нией </w:t>
      </w:r>
      <w:r>
        <w:rPr>
          <w:lang w:val="en-US"/>
        </w:rPr>
        <w:t>Microsoft</w:t>
      </w:r>
      <w:r w:rsidRPr="00B50B66">
        <w:rPr>
          <w:lang w:val="ru-RU"/>
        </w:rPr>
        <w:t xml:space="preserve"> </w:t>
      </w:r>
      <w:r>
        <w:rPr>
          <w:lang w:val="en-US"/>
        </w:rPr>
        <w:t>Corporation</w:t>
      </w:r>
      <w:r w:rsidRPr="00B50B66">
        <w:rPr>
          <w:lang w:val="ru-RU"/>
        </w:rPr>
        <w:t xml:space="preserve"> </w:t>
      </w:r>
      <w:r>
        <w:t xml:space="preserve">для деловых приложений пакета </w:t>
      </w:r>
      <w:r>
        <w:rPr>
          <w:lang w:val="en-US"/>
        </w:rPr>
        <w:t>Microsoft</w:t>
      </w:r>
      <w:r w:rsidRPr="00B50B66">
        <w:rPr>
          <w:lang w:val="ru-RU"/>
        </w:rPr>
        <w:t xml:space="preserve"> </w:t>
      </w:r>
      <w:r>
        <w:rPr>
          <w:lang w:val="en-US"/>
        </w:rPr>
        <w:t>Office</w:t>
      </w:r>
      <w:r w:rsidRPr="00B50B66">
        <w:rPr>
          <w:lang w:val="ru-RU"/>
        </w:rPr>
        <w:t xml:space="preserve">. </w:t>
      </w:r>
      <w:r>
        <w:t xml:space="preserve">Именно на него и были </w:t>
      </w:r>
      <w:r>
        <w:lastRenderedPageBreak/>
        <w:t xml:space="preserve">ориентированы все ранние операционные системы </w:t>
      </w:r>
      <w:r>
        <w:rPr>
          <w:lang w:val="en-US"/>
        </w:rPr>
        <w:t>Windows</w:t>
      </w:r>
      <w:r w:rsidRPr="00B50B66">
        <w:rPr>
          <w:lang w:val="ru-RU"/>
        </w:rPr>
        <w:t xml:space="preserve"> </w:t>
      </w:r>
      <w:r>
        <w:t xml:space="preserve">до системы </w:t>
      </w:r>
      <w:r>
        <w:rPr>
          <w:lang w:val="en-US"/>
        </w:rPr>
        <w:t>Windows</w:t>
      </w:r>
      <w:r w:rsidRPr="00B50B66">
        <w:rPr>
          <w:lang w:val="ru-RU"/>
        </w:rPr>
        <w:t xml:space="preserve"> </w:t>
      </w:r>
      <w:proofErr w:type="gramStart"/>
      <w:r>
        <w:t>ХР</w:t>
      </w:r>
      <w:proofErr w:type="gramEnd"/>
      <w:r>
        <w:t xml:space="preserve"> (2001 г.).</w:t>
      </w:r>
    </w:p>
    <w:sectPr w:rsidR="002A24BF">
      <w:pgSz w:w="11905" w:h="16837"/>
      <w:pgMar w:top="3506" w:right="1993" w:bottom="2930" w:left="25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ACD" w:rsidRDefault="00514ACD">
      <w:r>
        <w:separator/>
      </w:r>
    </w:p>
  </w:endnote>
  <w:endnote w:type="continuationSeparator" w:id="0">
    <w:p w:rsidR="00514ACD" w:rsidRDefault="00514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ACD" w:rsidRDefault="00514ACD"/>
  </w:footnote>
  <w:footnote w:type="continuationSeparator" w:id="0">
    <w:p w:rsidR="00514ACD" w:rsidRDefault="00514A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4BF" w:rsidRDefault="00514ACD">
    <w:pPr>
      <w:pStyle w:val="a8"/>
      <w:framePr w:h="206" w:wrap="none" w:vAnchor="text" w:hAnchor="page" w:x="776" w:y="1953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B50B66" w:rsidRPr="00B50B66">
      <w:rPr>
        <w:rStyle w:val="Arial75pt"/>
        <w:noProof/>
      </w:rPr>
      <w:t>172</w:t>
    </w:r>
    <w:r>
      <w:rPr>
        <w:rStyle w:val="Arial75pt"/>
      </w:rPr>
      <w:fldChar w:fldCharType="end"/>
    </w:r>
  </w:p>
  <w:p w:rsidR="002A24BF" w:rsidRDefault="00514ACD">
    <w:pPr>
      <w:pStyle w:val="a8"/>
      <w:framePr w:h="206" w:wrap="none" w:vAnchor="text" w:hAnchor="page" w:x="3647" w:y="1953"/>
      <w:shd w:val="clear" w:color="auto" w:fill="auto"/>
      <w:jc w:val="both"/>
    </w:pPr>
    <w:r>
      <w:rPr>
        <w:rStyle w:val="Arial75pt"/>
      </w:rPr>
      <w:t xml:space="preserve">Глава шестая. Настройка операционной системы </w:t>
    </w:r>
    <w:r>
      <w:rPr>
        <w:rStyle w:val="Arial75pt"/>
        <w:lang w:val="en-US"/>
      </w:rPr>
      <w:t>Windows</w:t>
    </w:r>
  </w:p>
  <w:p w:rsidR="002A24BF" w:rsidRDefault="002A24B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6D0"/>
    <w:multiLevelType w:val="multilevel"/>
    <w:tmpl w:val="A02EB20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A24BF"/>
    <w:rsid w:val="002A24BF"/>
    <w:rsid w:val="00514ACD"/>
    <w:rsid w:val="00B5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5">
    <w:name w:val="Подпись к таблице_"/>
    <w:basedOn w:val="a0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0">
    <w:name w:val="Основной текст (10)_"/>
    <w:basedOn w:val="a0"/>
    <w:link w:val="10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1045pt">
    <w:name w:val="Основной текст (10) + 4;5 pt;Курсив"/>
    <w:basedOn w:val="10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9"/>
      <w:szCs w:val="9"/>
    </w:rPr>
  </w:style>
  <w:style w:type="character" w:customStyle="1" w:styleId="5Arial45pt">
    <w:name w:val="Основной текст (5) + Arial;4;5 pt;Курсив"/>
    <w:basedOn w:val="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9"/>
      <w:szCs w:val="9"/>
    </w:rPr>
  </w:style>
  <w:style w:type="character" w:customStyle="1" w:styleId="58pt">
    <w:name w:val="Основной текст (5) + 8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9">
    <w:name w:val="Основной текст (9)_"/>
    <w:basedOn w:val="a0"/>
    <w:link w:val="90"/>
    <w:rPr>
      <w:rFonts w:ascii="Impact" w:eastAsia="Impact" w:hAnsi="Impact" w:cs="Impact"/>
      <w:b w:val="0"/>
      <w:bCs w:val="0"/>
      <w:i w:val="0"/>
      <w:iCs w:val="0"/>
      <w:smallCaps w:val="0"/>
      <w:strike w:val="0"/>
      <w:w w:val="100"/>
      <w:sz w:val="30"/>
      <w:szCs w:val="30"/>
    </w:rPr>
  </w:style>
  <w:style w:type="character" w:customStyle="1" w:styleId="9TimesNewRoman8pt">
    <w:name w:val="Основной текст (9) + Times New Roman;8 pt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100"/>
      <w:sz w:val="16"/>
      <w:szCs w:val="16"/>
    </w:rPr>
  </w:style>
  <w:style w:type="character" w:customStyle="1" w:styleId="4Arial65pt">
    <w:name w:val="Основной текст (4) + Arial;6;5 pt;Курсив"/>
    <w:basedOn w:val="4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3"/>
      <w:szCs w:val="13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9"/>
      <w:szCs w:val="9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75pt">
    <w:name w:val="Колонтитул + Arial;7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SimSun5pt">
    <w:name w:val="Основной текст + SimSun;5 pt;Малые прописные"/>
    <w:basedOn w:val="a4"/>
    <w:rPr>
      <w:rFonts w:ascii="SimSun" w:eastAsia="SimSun" w:hAnsi="SimSun" w:cs="SimSun"/>
      <w:b w:val="0"/>
      <w:bCs w:val="0"/>
      <w:i w:val="0"/>
      <w:iCs w:val="0"/>
      <w:smallCaps/>
      <w:strike w:val="0"/>
      <w:spacing w:val="0"/>
      <w:sz w:val="10"/>
      <w:szCs w:val="10"/>
    </w:rPr>
  </w:style>
  <w:style w:type="character" w:customStyle="1" w:styleId="11">
    <w:name w:val="Основной текст (11)_"/>
    <w:basedOn w:val="a0"/>
    <w:link w:val="1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rial85pt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">
    <w:name w:val="Заголовок №1_"/>
    <w:basedOn w:val="a0"/>
    <w:link w:val="1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192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20" w:after="180" w:line="0" w:lineRule="atLeast"/>
      <w:jc w:val="both"/>
      <w:outlineLvl w:val="1"/>
    </w:pPr>
    <w:rPr>
      <w:rFonts w:ascii="Arial" w:eastAsia="Arial" w:hAnsi="Arial" w:cs="Arial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67" w:lineRule="exact"/>
      <w:jc w:val="right"/>
    </w:pPr>
    <w:rPr>
      <w:rFonts w:ascii="Arial" w:eastAsia="Arial" w:hAnsi="Arial" w:cs="Arial"/>
      <w:sz w:val="8"/>
      <w:szCs w:val="8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right"/>
    </w:pPr>
    <w:rPr>
      <w:rFonts w:ascii="Impact" w:eastAsia="Impact" w:hAnsi="Impact" w:cs="Impact"/>
      <w:sz w:val="30"/>
      <w:szCs w:val="3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ind w:firstLine="300"/>
    </w:pPr>
    <w:rPr>
      <w:rFonts w:ascii="Arial" w:eastAsia="Arial" w:hAnsi="Arial" w:cs="Arial"/>
      <w:i/>
      <w:iCs/>
      <w:sz w:val="9"/>
      <w:szCs w:val="9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32"/>
      <w:szCs w:val="32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0" w:after="120" w:line="0" w:lineRule="atLeast"/>
      <w:jc w:val="both"/>
      <w:outlineLvl w:val="0"/>
    </w:pPr>
    <w:rPr>
      <w:rFonts w:ascii="Arial" w:eastAsia="Arial" w:hAnsi="Arial" w:cs="Arial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2016-02-05T12:46:00Z</dcterms:created>
  <dcterms:modified xsi:type="dcterms:W3CDTF">2016-02-05T12:47:00Z</dcterms:modified>
</cp:coreProperties>
</file>